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69" w:rsidRPr="00431E00" w:rsidRDefault="00FF2EF5" w:rsidP="000B0969">
      <w:pPr>
        <w:ind w:right="-1"/>
        <w:jc w:val="center"/>
        <w:rPr>
          <w:szCs w:val="24"/>
        </w:rPr>
      </w:pPr>
      <w:r w:rsidRPr="00431E00">
        <w:rPr>
          <w:szCs w:val="24"/>
        </w:rPr>
        <w:t>Информация</w:t>
      </w:r>
    </w:p>
    <w:p w:rsidR="00FF2EF5" w:rsidRPr="00431E00" w:rsidRDefault="00FF2EF5" w:rsidP="000B0969">
      <w:pPr>
        <w:ind w:right="-1"/>
        <w:jc w:val="center"/>
        <w:rPr>
          <w:szCs w:val="24"/>
        </w:rPr>
      </w:pPr>
      <w:proofErr w:type="gramStart"/>
      <w:r w:rsidRPr="00431E00">
        <w:rPr>
          <w:szCs w:val="24"/>
        </w:rPr>
        <w:t>о</w:t>
      </w:r>
      <w:proofErr w:type="gramEnd"/>
      <w:r w:rsidRPr="00431E00">
        <w:rPr>
          <w:szCs w:val="24"/>
        </w:rPr>
        <w:t xml:space="preserve"> проведении контрольного мероприятия</w:t>
      </w:r>
    </w:p>
    <w:p w:rsidR="00A67831" w:rsidRPr="00431E00" w:rsidRDefault="00A67831" w:rsidP="00A67831">
      <w:pPr>
        <w:jc w:val="center"/>
        <w:rPr>
          <w:szCs w:val="24"/>
        </w:rPr>
      </w:pPr>
      <w:r w:rsidRPr="00431E00">
        <w:rPr>
          <w:szCs w:val="24"/>
        </w:rPr>
        <w:t xml:space="preserve">«Проверка финансово-хозяйственной деятельности </w:t>
      </w:r>
    </w:p>
    <w:p w:rsidR="00A67831" w:rsidRPr="00431E00" w:rsidRDefault="00A67831" w:rsidP="00A67831">
      <w:pPr>
        <w:jc w:val="center"/>
        <w:rPr>
          <w:szCs w:val="24"/>
        </w:rPr>
      </w:pPr>
      <w:r w:rsidRPr="00431E00">
        <w:rPr>
          <w:szCs w:val="24"/>
        </w:rPr>
        <w:t>Общества с ограниченной ответственностью «Аптека № 206» за 2024 год»</w:t>
      </w:r>
    </w:p>
    <w:p w:rsidR="003E5814" w:rsidRPr="00431E00" w:rsidRDefault="003E5814" w:rsidP="0062483D">
      <w:pPr>
        <w:ind w:firstLine="709"/>
        <w:jc w:val="both"/>
        <w:rPr>
          <w:szCs w:val="24"/>
        </w:rPr>
      </w:pPr>
    </w:p>
    <w:p w:rsidR="008301D2" w:rsidRPr="00431E00" w:rsidRDefault="008301D2" w:rsidP="000D2F7B">
      <w:pPr>
        <w:jc w:val="both"/>
        <w:rPr>
          <w:szCs w:val="24"/>
        </w:rPr>
      </w:pPr>
      <w:r w:rsidRPr="00431E00">
        <w:rPr>
          <w:szCs w:val="24"/>
        </w:rPr>
        <w:tab/>
        <w:t xml:space="preserve">В соответствии с </w:t>
      </w:r>
      <w:r w:rsidR="00FE34EA" w:rsidRPr="00431E00">
        <w:rPr>
          <w:szCs w:val="24"/>
        </w:rPr>
        <w:t>пункт</w:t>
      </w:r>
      <w:r w:rsidR="004451A9" w:rsidRPr="00431E00">
        <w:rPr>
          <w:szCs w:val="24"/>
        </w:rPr>
        <w:t>ом</w:t>
      </w:r>
      <w:r w:rsidR="00795583" w:rsidRPr="00431E00">
        <w:rPr>
          <w:szCs w:val="24"/>
        </w:rPr>
        <w:t xml:space="preserve"> 2.11</w:t>
      </w:r>
      <w:r w:rsidR="00FE34EA" w:rsidRPr="00431E00">
        <w:rPr>
          <w:szCs w:val="24"/>
        </w:rPr>
        <w:t xml:space="preserve"> Плана работы Контрольно-счетной палаты Новосибирского района Новосибирской области на 2025 год (ред. от </w:t>
      </w:r>
      <w:r w:rsidR="00795583" w:rsidRPr="00431E00">
        <w:rPr>
          <w:szCs w:val="24"/>
        </w:rPr>
        <w:t>22.05</w:t>
      </w:r>
      <w:r w:rsidR="00FE34EA" w:rsidRPr="00431E00">
        <w:rPr>
          <w:szCs w:val="24"/>
        </w:rPr>
        <w:t>.2025), распоряжение</w:t>
      </w:r>
      <w:r w:rsidR="004451A9" w:rsidRPr="00431E00">
        <w:rPr>
          <w:szCs w:val="24"/>
        </w:rPr>
        <w:t>м</w:t>
      </w:r>
      <w:r w:rsidR="00FE34EA" w:rsidRPr="00431E00">
        <w:rPr>
          <w:szCs w:val="24"/>
        </w:rPr>
        <w:t xml:space="preserve"> председателя КСП НР от </w:t>
      </w:r>
      <w:r w:rsidR="00795583" w:rsidRPr="00431E00">
        <w:rPr>
          <w:szCs w:val="24"/>
        </w:rPr>
        <w:t>23.05.2025 г. № 4</w:t>
      </w:r>
      <w:r w:rsidR="00FE34EA" w:rsidRPr="00431E00">
        <w:rPr>
          <w:szCs w:val="24"/>
        </w:rPr>
        <w:t xml:space="preserve">9-ОД «О проведении контрольного мероприятия» </w:t>
      </w:r>
      <w:r w:rsidRPr="00431E00">
        <w:rPr>
          <w:szCs w:val="24"/>
        </w:rPr>
        <w:t xml:space="preserve">проведено контрольное мероприятие </w:t>
      </w:r>
      <w:r w:rsidR="00795583" w:rsidRPr="00431E00">
        <w:rPr>
          <w:szCs w:val="24"/>
        </w:rPr>
        <w:t>«Проверка финансово-хозяйственной деятельности Общества с ограниченной ответственностью «Аптека № 206» за 2024 год».</w:t>
      </w:r>
    </w:p>
    <w:p w:rsidR="00926D40" w:rsidRPr="00431E00" w:rsidRDefault="00926D40" w:rsidP="00A57511">
      <w:pPr>
        <w:ind w:firstLine="708"/>
        <w:jc w:val="both"/>
        <w:rPr>
          <w:szCs w:val="24"/>
        </w:rPr>
      </w:pPr>
      <w:r w:rsidRPr="00431E00">
        <w:rPr>
          <w:bCs/>
          <w:szCs w:val="24"/>
        </w:rPr>
        <w:t xml:space="preserve">В результате </w:t>
      </w:r>
      <w:r w:rsidR="00377755" w:rsidRPr="00431E00">
        <w:rPr>
          <w:szCs w:val="24"/>
        </w:rPr>
        <w:t>проверки финансово-хозяйственной деятельности ООО «Аптека № 206» за 2024 год</w:t>
      </w:r>
      <w:r w:rsidR="004E3A85" w:rsidRPr="00431E00">
        <w:rPr>
          <w:szCs w:val="24"/>
        </w:rPr>
        <w:t xml:space="preserve"> </w:t>
      </w:r>
      <w:r w:rsidR="00A57511" w:rsidRPr="00431E00">
        <w:rPr>
          <w:szCs w:val="24"/>
        </w:rPr>
        <w:t xml:space="preserve">установлены нарушения </w:t>
      </w:r>
      <w:hyperlink r:id="rId8" w:history="1">
        <w:r w:rsidR="00613338" w:rsidRPr="00431E00">
          <w:rPr>
            <w:szCs w:val="24"/>
          </w:rPr>
          <w:t>части 1 ст. 13</w:t>
        </w:r>
      </w:hyperlink>
      <w:r w:rsidR="00613338" w:rsidRPr="00431E00">
        <w:rPr>
          <w:szCs w:val="24"/>
        </w:rPr>
        <w:t xml:space="preserve"> Федерального закона от 06.12.2011 № 402-ФЗ «О бухгалтерском учете»</w:t>
      </w:r>
      <w:r w:rsidR="005003ED" w:rsidRPr="00431E00">
        <w:rPr>
          <w:szCs w:val="24"/>
        </w:rPr>
        <w:t>:</w:t>
      </w:r>
    </w:p>
    <w:p w:rsidR="00431E00" w:rsidRPr="00431E00" w:rsidRDefault="00431E00" w:rsidP="00431E0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31E00">
        <w:rPr>
          <w:szCs w:val="24"/>
        </w:rPr>
        <w:t xml:space="preserve">1) несоответствие данных бухгалтерского баланса за 2024 год по счету </w:t>
      </w:r>
      <w:r w:rsidRPr="00431E00">
        <w:rPr>
          <w:bCs/>
          <w:szCs w:val="24"/>
        </w:rPr>
        <w:t xml:space="preserve">44.01 «Издержки обращения в организациях, осуществляющих торговую деятельность» и показателя «коммерческие расходы» отчета о финансовых результатов за </w:t>
      </w:r>
      <w:r w:rsidR="004F1C45">
        <w:rPr>
          <w:bCs/>
          <w:szCs w:val="24"/>
        </w:rPr>
        <w:t>2024 год</w:t>
      </w:r>
      <w:r>
        <w:rPr>
          <w:bCs/>
          <w:szCs w:val="24"/>
        </w:rPr>
        <w:t>;</w:t>
      </w:r>
    </w:p>
    <w:p w:rsidR="00431E00" w:rsidRPr="00431E00" w:rsidRDefault="00431E00" w:rsidP="00431E0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31E00">
        <w:rPr>
          <w:bCs/>
          <w:szCs w:val="24"/>
        </w:rPr>
        <w:t xml:space="preserve">2) несоответствие показателя «себестоимость продаж» в отчете о финансовых результатов за 2024 год и операций </w:t>
      </w:r>
      <w:r w:rsidR="008C1B83">
        <w:rPr>
          <w:bCs/>
          <w:szCs w:val="24"/>
        </w:rPr>
        <w:t xml:space="preserve">в главной книге </w:t>
      </w:r>
      <w:r w:rsidRPr="00431E00">
        <w:rPr>
          <w:bCs/>
          <w:szCs w:val="24"/>
        </w:rPr>
        <w:t>по сч</w:t>
      </w:r>
      <w:r w:rsidR="006D214E">
        <w:rPr>
          <w:bCs/>
          <w:szCs w:val="24"/>
        </w:rPr>
        <w:t>ету 90 «Продажи»</w:t>
      </w:r>
      <w:r w:rsidR="00665464">
        <w:rPr>
          <w:bCs/>
          <w:szCs w:val="24"/>
        </w:rPr>
        <w:t>;</w:t>
      </w:r>
    </w:p>
    <w:p w:rsidR="00431E00" w:rsidRPr="00431E00" w:rsidRDefault="00431E00" w:rsidP="00455DF3">
      <w:pPr>
        <w:ind w:firstLine="567"/>
        <w:jc w:val="both"/>
        <w:rPr>
          <w:bCs/>
          <w:szCs w:val="24"/>
        </w:rPr>
      </w:pPr>
      <w:r w:rsidRPr="00431E00">
        <w:rPr>
          <w:bCs/>
          <w:szCs w:val="24"/>
        </w:rPr>
        <w:t>3) несоответствие данных бухгалтерского баланса за 2024 год по строке 1370 «Нераспределенная прибыль (непокрытый убыток)» и отчета о финансовых результатов за 2024 год по строке 2400 «Чистая прибыль (убыток</w:t>
      </w:r>
      <w:r w:rsidR="00455DF3">
        <w:rPr>
          <w:bCs/>
          <w:szCs w:val="24"/>
        </w:rPr>
        <w:t xml:space="preserve">) </w:t>
      </w:r>
      <w:r w:rsidRPr="00431E00">
        <w:rPr>
          <w:bCs/>
          <w:szCs w:val="24"/>
        </w:rPr>
        <w:t xml:space="preserve">и как следствие, </w:t>
      </w:r>
      <w:r w:rsidR="0074180F">
        <w:rPr>
          <w:szCs w:val="24"/>
        </w:rPr>
        <w:t>совокупного финансового</w:t>
      </w:r>
      <w:r w:rsidRPr="00431E00">
        <w:rPr>
          <w:szCs w:val="24"/>
        </w:rPr>
        <w:t xml:space="preserve"> результат</w:t>
      </w:r>
      <w:r w:rsidR="0074180F">
        <w:rPr>
          <w:szCs w:val="24"/>
        </w:rPr>
        <w:t>а</w:t>
      </w:r>
      <w:r w:rsidRPr="00431E00">
        <w:rPr>
          <w:szCs w:val="24"/>
        </w:rPr>
        <w:t xml:space="preserve"> по строке 2500 </w:t>
      </w:r>
      <w:r w:rsidRPr="00431E00">
        <w:rPr>
          <w:bCs/>
          <w:szCs w:val="24"/>
        </w:rPr>
        <w:t>отчета о финансовых результатов за 2024 год.</w:t>
      </w:r>
    </w:p>
    <w:p w:rsidR="00355C3D" w:rsidRPr="00B551DD" w:rsidRDefault="00355C3D" w:rsidP="00355C3D">
      <w:pPr>
        <w:ind w:firstLine="567"/>
        <w:jc w:val="both"/>
        <w:rPr>
          <w:szCs w:val="24"/>
        </w:rPr>
      </w:pPr>
      <w:r w:rsidRPr="00431E00">
        <w:rPr>
          <w:szCs w:val="24"/>
        </w:rPr>
        <w:t>По результатам контрольного мероприятия</w:t>
      </w:r>
      <w:r w:rsidR="00654F81">
        <w:rPr>
          <w:szCs w:val="24"/>
        </w:rPr>
        <w:t xml:space="preserve"> директору ООО «Аптека № 206» </w:t>
      </w:r>
      <w:r w:rsidR="00F1767A" w:rsidRPr="00431E00">
        <w:rPr>
          <w:szCs w:val="24"/>
        </w:rPr>
        <w:t>направлено пре</w:t>
      </w:r>
      <w:r w:rsidR="00A51FC4" w:rsidRPr="00431E00">
        <w:rPr>
          <w:szCs w:val="24"/>
        </w:rPr>
        <w:t xml:space="preserve">дставление от </w:t>
      </w:r>
      <w:r w:rsidR="002A4767">
        <w:rPr>
          <w:szCs w:val="24"/>
        </w:rPr>
        <w:t>30.06.2025 № 153</w:t>
      </w:r>
      <w:bookmarkStart w:id="0" w:name="_GoBack"/>
      <w:bookmarkEnd w:id="0"/>
      <w:r w:rsidR="006E55AF" w:rsidRPr="00431E00">
        <w:rPr>
          <w:szCs w:val="24"/>
        </w:rPr>
        <w:t xml:space="preserve"> </w:t>
      </w:r>
      <w:r w:rsidR="00F1767A" w:rsidRPr="00431E00">
        <w:rPr>
          <w:szCs w:val="24"/>
        </w:rPr>
        <w:t xml:space="preserve">с предложением </w:t>
      </w:r>
      <w:r w:rsidR="003A42FF" w:rsidRPr="00431E00">
        <w:rPr>
          <w:szCs w:val="24"/>
        </w:rPr>
        <w:t>его рассмотрения в установленный срок и принятия мер по устранению, выявленных в результате контрольного мероприятия нарушений</w:t>
      </w:r>
      <w:r w:rsidR="003A42FF" w:rsidRPr="00B551DD">
        <w:rPr>
          <w:szCs w:val="24"/>
        </w:rPr>
        <w:t>,</w:t>
      </w:r>
      <w:r w:rsidR="00A626DA" w:rsidRPr="00B551DD">
        <w:rPr>
          <w:szCs w:val="24"/>
        </w:rPr>
        <w:t xml:space="preserve"> а также принятия мер </w:t>
      </w:r>
      <w:r w:rsidR="003A42FF" w:rsidRPr="00B551DD">
        <w:rPr>
          <w:szCs w:val="24"/>
        </w:rPr>
        <w:t>по устранению их причин и условий возникновения.</w:t>
      </w:r>
    </w:p>
    <w:p w:rsidR="003A42FF" w:rsidRPr="00B551DD" w:rsidRDefault="003A42FF" w:rsidP="00355C3D">
      <w:pPr>
        <w:ind w:firstLine="567"/>
        <w:jc w:val="both"/>
        <w:rPr>
          <w:szCs w:val="24"/>
        </w:rPr>
      </w:pPr>
      <w:r w:rsidRPr="00B551DD">
        <w:rPr>
          <w:szCs w:val="24"/>
        </w:rPr>
        <w:t>Материалы контрольного мероприятия направлены в Совет депутатов Новосибирского района Новосибирской области, администрацию Новосибирского района Новосибирской области, прокуратуру Новосибирского района Новосибирской области.</w:t>
      </w:r>
    </w:p>
    <w:sectPr w:rsidR="003A42FF" w:rsidRPr="00B551DD" w:rsidSect="00460FBB">
      <w:footerReference w:type="default" r:id="rId9"/>
      <w:footerReference w:type="first" r:id="rId10"/>
      <w:pgSz w:w="11906" w:h="16838"/>
      <w:pgMar w:top="113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0E" w:rsidRDefault="00852F0E" w:rsidP="00F50056">
      <w:r>
        <w:separator/>
      </w:r>
    </w:p>
  </w:endnote>
  <w:endnote w:type="continuationSeparator" w:id="0">
    <w:p w:rsidR="00852F0E" w:rsidRDefault="00852F0E" w:rsidP="00F5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737354"/>
      <w:docPartObj>
        <w:docPartGallery w:val="Page Numbers (Bottom of Page)"/>
        <w:docPartUnique/>
      </w:docPartObj>
    </w:sdtPr>
    <w:sdtEndPr/>
    <w:sdtContent>
      <w:p w:rsidR="00460FBB" w:rsidRPr="00460FBB" w:rsidRDefault="00460FBB">
        <w:pPr>
          <w:pStyle w:val="a8"/>
          <w:jc w:val="center"/>
          <w:rPr>
            <w:color w:val="FFFFFF" w:themeColor="background1"/>
          </w:rPr>
        </w:pPr>
        <w:r w:rsidRPr="00460FBB">
          <w:fldChar w:fldCharType="begin"/>
        </w:r>
        <w:r w:rsidRPr="00460FBB">
          <w:instrText>PAGE   \* MERGEFORMAT</w:instrText>
        </w:r>
        <w:r w:rsidRPr="00460FBB">
          <w:fldChar w:fldCharType="separate"/>
        </w:r>
        <w:r w:rsidR="00431E00">
          <w:rPr>
            <w:noProof/>
          </w:rPr>
          <w:t>2</w:t>
        </w:r>
        <w:r w:rsidRPr="00460FBB">
          <w:fldChar w:fldCharType="end"/>
        </w:r>
      </w:p>
    </w:sdtContent>
  </w:sdt>
  <w:p w:rsidR="00090665" w:rsidRDefault="000906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496" w:rsidRDefault="008B44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0E" w:rsidRDefault="00852F0E" w:rsidP="00F50056">
      <w:r>
        <w:separator/>
      </w:r>
    </w:p>
  </w:footnote>
  <w:footnote w:type="continuationSeparator" w:id="0">
    <w:p w:rsidR="00852F0E" w:rsidRDefault="00852F0E" w:rsidP="00F5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6F8"/>
    <w:multiLevelType w:val="hybridMultilevel"/>
    <w:tmpl w:val="86ACEF74"/>
    <w:lvl w:ilvl="0" w:tplc="C366A0C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48675A11"/>
    <w:multiLevelType w:val="hybridMultilevel"/>
    <w:tmpl w:val="0A9C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15F5"/>
    <w:multiLevelType w:val="hybridMultilevel"/>
    <w:tmpl w:val="C9F2FA38"/>
    <w:lvl w:ilvl="0" w:tplc="283E5F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357596"/>
    <w:multiLevelType w:val="hybridMultilevel"/>
    <w:tmpl w:val="4D3A212A"/>
    <w:lvl w:ilvl="0" w:tplc="0A804CB0">
      <w:start w:val="3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76A441DC"/>
    <w:multiLevelType w:val="multilevel"/>
    <w:tmpl w:val="541AE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72"/>
    <w:rsid w:val="00000F41"/>
    <w:rsid w:val="00010F5A"/>
    <w:rsid w:val="000206BD"/>
    <w:rsid w:val="0002505B"/>
    <w:rsid w:val="00033B80"/>
    <w:rsid w:val="0004101D"/>
    <w:rsid w:val="00041DBC"/>
    <w:rsid w:val="000458D3"/>
    <w:rsid w:val="00050E75"/>
    <w:rsid w:val="00051B56"/>
    <w:rsid w:val="000611B4"/>
    <w:rsid w:val="00063D32"/>
    <w:rsid w:val="00066101"/>
    <w:rsid w:val="0007282B"/>
    <w:rsid w:val="00075B70"/>
    <w:rsid w:val="00084BFF"/>
    <w:rsid w:val="000872D4"/>
    <w:rsid w:val="00090665"/>
    <w:rsid w:val="00090940"/>
    <w:rsid w:val="000916A2"/>
    <w:rsid w:val="0009283A"/>
    <w:rsid w:val="00093663"/>
    <w:rsid w:val="000A4C76"/>
    <w:rsid w:val="000B0969"/>
    <w:rsid w:val="000B6532"/>
    <w:rsid w:val="000C39D2"/>
    <w:rsid w:val="000C7184"/>
    <w:rsid w:val="000D2F7B"/>
    <w:rsid w:val="000D7CAF"/>
    <w:rsid w:val="000E03EB"/>
    <w:rsid w:val="000E432F"/>
    <w:rsid w:val="000F10BF"/>
    <w:rsid w:val="00116F39"/>
    <w:rsid w:val="00120F19"/>
    <w:rsid w:val="00121707"/>
    <w:rsid w:val="00136390"/>
    <w:rsid w:val="0014195A"/>
    <w:rsid w:val="00147D40"/>
    <w:rsid w:val="00152A0F"/>
    <w:rsid w:val="00162E04"/>
    <w:rsid w:val="001654AC"/>
    <w:rsid w:val="001807F0"/>
    <w:rsid w:val="0018642B"/>
    <w:rsid w:val="001938E3"/>
    <w:rsid w:val="00193C67"/>
    <w:rsid w:val="001B7359"/>
    <w:rsid w:val="001B79B9"/>
    <w:rsid w:val="001E2CF6"/>
    <w:rsid w:val="001E6946"/>
    <w:rsid w:val="001F0DDF"/>
    <w:rsid w:val="001F1FE9"/>
    <w:rsid w:val="00207CC0"/>
    <w:rsid w:val="00210528"/>
    <w:rsid w:val="0021259D"/>
    <w:rsid w:val="00213882"/>
    <w:rsid w:val="00220320"/>
    <w:rsid w:val="0022273D"/>
    <w:rsid w:val="00235324"/>
    <w:rsid w:val="00235DF9"/>
    <w:rsid w:val="00237F6E"/>
    <w:rsid w:val="00244711"/>
    <w:rsid w:val="00246524"/>
    <w:rsid w:val="00257658"/>
    <w:rsid w:val="0026252F"/>
    <w:rsid w:val="00264BA3"/>
    <w:rsid w:val="00271FB0"/>
    <w:rsid w:val="00295ADA"/>
    <w:rsid w:val="00295B54"/>
    <w:rsid w:val="002A4767"/>
    <w:rsid w:val="002B4B0D"/>
    <w:rsid w:val="002C35B5"/>
    <w:rsid w:val="002C685A"/>
    <w:rsid w:val="002E5B08"/>
    <w:rsid w:val="002F0C66"/>
    <w:rsid w:val="003056F4"/>
    <w:rsid w:val="00307AAE"/>
    <w:rsid w:val="00332FED"/>
    <w:rsid w:val="003348C0"/>
    <w:rsid w:val="00336414"/>
    <w:rsid w:val="003405B6"/>
    <w:rsid w:val="00343367"/>
    <w:rsid w:val="00352BD3"/>
    <w:rsid w:val="00355C3D"/>
    <w:rsid w:val="00355CBA"/>
    <w:rsid w:val="00373F20"/>
    <w:rsid w:val="003758EC"/>
    <w:rsid w:val="00377755"/>
    <w:rsid w:val="003806EB"/>
    <w:rsid w:val="003814D8"/>
    <w:rsid w:val="00390680"/>
    <w:rsid w:val="0039129F"/>
    <w:rsid w:val="003A42FF"/>
    <w:rsid w:val="003B3CD9"/>
    <w:rsid w:val="003B4E54"/>
    <w:rsid w:val="003E5179"/>
    <w:rsid w:val="003E5814"/>
    <w:rsid w:val="003E7C62"/>
    <w:rsid w:val="003F18CC"/>
    <w:rsid w:val="00402902"/>
    <w:rsid w:val="00425950"/>
    <w:rsid w:val="00431E00"/>
    <w:rsid w:val="00432915"/>
    <w:rsid w:val="004451A9"/>
    <w:rsid w:val="00445C63"/>
    <w:rsid w:val="00455201"/>
    <w:rsid w:val="00455DF3"/>
    <w:rsid w:val="00460FBB"/>
    <w:rsid w:val="004721EE"/>
    <w:rsid w:val="00472B42"/>
    <w:rsid w:val="00475F28"/>
    <w:rsid w:val="00476220"/>
    <w:rsid w:val="00481E83"/>
    <w:rsid w:val="00485DF1"/>
    <w:rsid w:val="004869C7"/>
    <w:rsid w:val="00490253"/>
    <w:rsid w:val="00492A58"/>
    <w:rsid w:val="00492C62"/>
    <w:rsid w:val="00492FAB"/>
    <w:rsid w:val="00495FE8"/>
    <w:rsid w:val="00496EC8"/>
    <w:rsid w:val="004A14E3"/>
    <w:rsid w:val="004B58E1"/>
    <w:rsid w:val="004B6CC0"/>
    <w:rsid w:val="004C53A3"/>
    <w:rsid w:val="004D63F4"/>
    <w:rsid w:val="004E0CD8"/>
    <w:rsid w:val="004E1920"/>
    <w:rsid w:val="004E203B"/>
    <w:rsid w:val="004E3A85"/>
    <w:rsid w:val="004E4AE5"/>
    <w:rsid w:val="004E5A9D"/>
    <w:rsid w:val="004E5F8E"/>
    <w:rsid w:val="004E682D"/>
    <w:rsid w:val="004E6D99"/>
    <w:rsid w:val="004E701B"/>
    <w:rsid w:val="004E7364"/>
    <w:rsid w:val="004E7843"/>
    <w:rsid w:val="004F1C45"/>
    <w:rsid w:val="004F621C"/>
    <w:rsid w:val="005003ED"/>
    <w:rsid w:val="00505407"/>
    <w:rsid w:val="005054D7"/>
    <w:rsid w:val="005237BD"/>
    <w:rsid w:val="005407A1"/>
    <w:rsid w:val="0055719D"/>
    <w:rsid w:val="00563CA3"/>
    <w:rsid w:val="00564100"/>
    <w:rsid w:val="0059041C"/>
    <w:rsid w:val="005952DC"/>
    <w:rsid w:val="005A415A"/>
    <w:rsid w:val="005B4660"/>
    <w:rsid w:val="005B4D79"/>
    <w:rsid w:val="005C73B8"/>
    <w:rsid w:val="005D530A"/>
    <w:rsid w:val="005D66D2"/>
    <w:rsid w:val="005F01C3"/>
    <w:rsid w:val="005F7931"/>
    <w:rsid w:val="00606B7E"/>
    <w:rsid w:val="00610A46"/>
    <w:rsid w:val="00613338"/>
    <w:rsid w:val="006203D0"/>
    <w:rsid w:val="006228E0"/>
    <w:rsid w:val="0062483D"/>
    <w:rsid w:val="00653B07"/>
    <w:rsid w:val="00654F81"/>
    <w:rsid w:val="00657EB1"/>
    <w:rsid w:val="00665464"/>
    <w:rsid w:val="00671BC9"/>
    <w:rsid w:val="00676D1E"/>
    <w:rsid w:val="0068318B"/>
    <w:rsid w:val="00683325"/>
    <w:rsid w:val="00687B83"/>
    <w:rsid w:val="00690722"/>
    <w:rsid w:val="006A5A79"/>
    <w:rsid w:val="006B3777"/>
    <w:rsid w:val="006B42B5"/>
    <w:rsid w:val="006C25E7"/>
    <w:rsid w:val="006D214E"/>
    <w:rsid w:val="006E3B58"/>
    <w:rsid w:val="006E55AF"/>
    <w:rsid w:val="007001F7"/>
    <w:rsid w:val="00701B55"/>
    <w:rsid w:val="0070295E"/>
    <w:rsid w:val="0070414A"/>
    <w:rsid w:val="007046E7"/>
    <w:rsid w:val="007144E3"/>
    <w:rsid w:val="007152C1"/>
    <w:rsid w:val="00722784"/>
    <w:rsid w:val="00723845"/>
    <w:rsid w:val="0073281A"/>
    <w:rsid w:val="007366B0"/>
    <w:rsid w:val="0074180F"/>
    <w:rsid w:val="00743EF1"/>
    <w:rsid w:val="00747B0D"/>
    <w:rsid w:val="00747E04"/>
    <w:rsid w:val="00747E52"/>
    <w:rsid w:val="00782A63"/>
    <w:rsid w:val="00783774"/>
    <w:rsid w:val="0079263E"/>
    <w:rsid w:val="00795583"/>
    <w:rsid w:val="00795E6A"/>
    <w:rsid w:val="007A3177"/>
    <w:rsid w:val="007A6F17"/>
    <w:rsid w:val="007B2ED8"/>
    <w:rsid w:val="007C1A9B"/>
    <w:rsid w:val="007C3613"/>
    <w:rsid w:val="007D6218"/>
    <w:rsid w:val="007D6D15"/>
    <w:rsid w:val="007D6FE9"/>
    <w:rsid w:val="007E0F2B"/>
    <w:rsid w:val="007E17FF"/>
    <w:rsid w:val="007E6F72"/>
    <w:rsid w:val="007F2A6D"/>
    <w:rsid w:val="007F3011"/>
    <w:rsid w:val="00817643"/>
    <w:rsid w:val="00822257"/>
    <w:rsid w:val="008301D2"/>
    <w:rsid w:val="008373A1"/>
    <w:rsid w:val="0083779E"/>
    <w:rsid w:val="00846AF5"/>
    <w:rsid w:val="00852F0E"/>
    <w:rsid w:val="008634CE"/>
    <w:rsid w:val="00871B14"/>
    <w:rsid w:val="008770A7"/>
    <w:rsid w:val="00884098"/>
    <w:rsid w:val="00885E86"/>
    <w:rsid w:val="0089049F"/>
    <w:rsid w:val="00890657"/>
    <w:rsid w:val="008953DC"/>
    <w:rsid w:val="00895E92"/>
    <w:rsid w:val="00896D33"/>
    <w:rsid w:val="008A19A0"/>
    <w:rsid w:val="008A61DD"/>
    <w:rsid w:val="008B14F0"/>
    <w:rsid w:val="008B3233"/>
    <w:rsid w:val="008B4496"/>
    <w:rsid w:val="008B5BD5"/>
    <w:rsid w:val="008C1B83"/>
    <w:rsid w:val="008C1ED4"/>
    <w:rsid w:val="008C57E9"/>
    <w:rsid w:val="008C7329"/>
    <w:rsid w:val="008D566E"/>
    <w:rsid w:val="008E4597"/>
    <w:rsid w:val="008F3C21"/>
    <w:rsid w:val="008F3D9E"/>
    <w:rsid w:val="00904EB1"/>
    <w:rsid w:val="0090641A"/>
    <w:rsid w:val="00921B56"/>
    <w:rsid w:val="00923F87"/>
    <w:rsid w:val="00926A21"/>
    <w:rsid w:val="00926D40"/>
    <w:rsid w:val="009272FD"/>
    <w:rsid w:val="00931A74"/>
    <w:rsid w:val="009321B7"/>
    <w:rsid w:val="009324A3"/>
    <w:rsid w:val="00933ADA"/>
    <w:rsid w:val="0093685F"/>
    <w:rsid w:val="00962887"/>
    <w:rsid w:val="009764AE"/>
    <w:rsid w:val="00980117"/>
    <w:rsid w:val="00983F33"/>
    <w:rsid w:val="009842B5"/>
    <w:rsid w:val="009977FE"/>
    <w:rsid w:val="009A4BFA"/>
    <w:rsid w:val="009B213A"/>
    <w:rsid w:val="009C0225"/>
    <w:rsid w:val="009C10B9"/>
    <w:rsid w:val="009D309D"/>
    <w:rsid w:val="009E2C77"/>
    <w:rsid w:val="009E675B"/>
    <w:rsid w:val="009F693C"/>
    <w:rsid w:val="00A03774"/>
    <w:rsid w:val="00A10838"/>
    <w:rsid w:val="00A11FEC"/>
    <w:rsid w:val="00A154F1"/>
    <w:rsid w:val="00A22C74"/>
    <w:rsid w:val="00A27BD6"/>
    <w:rsid w:val="00A35571"/>
    <w:rsid w:val="00A44BC6"/>
    <w:rsid w:val="00A46B50"/>
    <w:rsid w:val="00A51FC4"/>
    <w:rsid w:val="00A527AE"/>
    <w:rsid w:val="00A57511"/>
    <w:rsid w:val="00A6059C"/>
    <w:rsid w:val="00A61195"/>
    <w:rsid w:val="00A626DA"/>
    <w:rsid w:val="00A67831"/>
    <w:rsid w:val="00A70793"/>
    <w:rsid w:val="00A81533"/>
    <w:rsid w:val="00A85473"/>
    <w:rsid w:val="00A94A50"/>
    <w:rsid w:val="00AC1CD2"/>
    <w:rsid w:val="00AC20D8"/>
    <w:rsid w:val="00AC52FE"/>
    <w:rsid w:val="00AD2634"/>
    <w:rsid w:val="00AE16A6"/>
    <w:rsid w:val="00B00643"/>
    <w:rsid w:val="00B06126"/>
    <w:rsid w:val="00B07767"/>
    <w:rsid w:val="00B24A46"/>
    <w:rsid w:val="00B26016"/>
    <w:rsid w:val="00B2684D"/>
    <w:rsid w:val="00B3430B"/>
    <w:rsid w:val="00B36D4C"/>
    <w:rsid w:val="00B44E5D"/>
    <w:rsid w:val="00B548C6"/>
    <w:rsid w:val="00B551DD"/>
    <w:rsid w:val="00B770EF"/>
    <w:rsid w:val="00B94790"/>
    <w:rsid w:val="00BA6282"/>
    <w:rsid w:val="00BC0565"/>
    <w:rsid w:val="00BC2BD8"/>
    <w:rsid w:val="00BC43EA"/>
    <w:rsid w:val="00BC5F67"/>
    <w:rsid w:val="00BD146B"/>
    <w:rsid w:val="00BD65A7"/>
    <w:rsid w:val="00BE4C65"/>
    <w:rsid w:val="00BF040A"/>
    <w:rsid w:val="00BF1037"/>
    <w:rsid w:val="00BF3454"/>
    <w:rsid w:val="00BF409E"/>
    <w:rsid w:val="00BF4C23"/>
    <w:rsid w:val="00C064B9"/>
    <w:rsid w:val="00C12016"/>
    <w:rsid w:val="00C16A69"/>
    <w:rsid w:val="00C20D4A"/>
    <w:rsid w:val="00C238A6"/>
    <w:rsid w:val="00C256FD"/>
    <w:rsid w:val="00C302C7"/>
    <w:rsid w:val="00C53E46"/>
    <w:rsid w:val="00C72D33"/>
    <w:rsid w:val="00C733E0"/>
    <w:rsid w:val="00C76070"/>
    <w:rsid w:val="00C81772"/>
    <w:rsid w:val="00C871AB"/>
    <w:rsid w:val="00C90CC7"/>
    <w:rsid w:val="00C9142A"/>
    <w:rsid w:val="00C91A19"/>
    <w:rsid w:val="00C9499A"/>
    <w:rsid w:val="00CA359B"/>
    <w:rsid w:val="00CA60FD"/>
    <w:rsid w:val="00CB6E3B"/>
    <w:rsid w:val="00CB7414"/>
    <w:rsid w:val="00CC22DC"/>
    <w:rsid w:val="00CC4496"/>
    <w:rsid w:val="00CC6882"/>
    <w:rsid w:val="00CF2AFC"/>
    <w:rsid w:val="00D12BC9"/>
    <w:rsid w:val="00D14492"/>
    <w:rsid w:val="00D356DF"/>
    <w:rsid w:val="00D36390"/>
    <w:rsid w:val="00D42756"/>
    <w:rsid w:val="00D430A3"/>
    <w:rsid w:val="00D46A5A"/>
    <w:rsid w:val="00D5323F"/>
    <w:rsid w:val="00D57414"/>
    <w:rsid w:val="00D57573"/>
    <w:rsid w:val="00D607FD"/>
    <w:rsid w:val="00D62999"/>
    <w:rsid w:val="00D63868"/>
    <w:rsid w:val="00D64308"/>
    <w:rsid w:val="00D844D6"/>
    <w:rsid w:val="00D84E4A"/>
    <w:rsid w:val="00D93319"/>
    <w:rsid w:val="00DB48FC"/>
    <w:rsid w:val="00DC1BAE"/>
    <w:rsid w:val="00DC7DBE"/>
    <w:rsid w:val="00DD44C9"/>
    <w:rsid w:val="00DF5F71"/>
    <w:rsid w:val="00DF6439"/>
    <w:rsid w:val="00E0090D"/>
    <w:rsid w:val="00E01CF2"/>
    <w:rsid w:val="00E038CD"/>
    <w:rsid w:val="00E15083"/>
    <w:rsid w:val="00E16094"/>
    <w:rsid w:val="00E179ED"/>
    <w:rsid w:val="00E20D32"/>
    <w:rsid w:val="00E27FB5"/>
    <w:rsid w:val="00E34128"/>
    <w:rsid w:val="00E34D71"/>
    <w:rsid w:val="00E3799B"/>
    <w:rsid w:val="00E425CD"/>
    <w:rsid w:val="00E50FE9"/>
    <w:rsid w:val="00E55366"/>
    <w:rsid w:val="00E572DC"/>
    <w:rsid w:val="00E57A7B"/>
    <w:rsid w:val="00E622D4"/>
    <w:rsid w:val="00E672E6"/>
    <w:rsid w:val="00E7098A"/>
    <w:rsid w:val="00E70F59"/>
    <w:rsid w:val="00E70FF8"/>
    <w:rsid w:val="00E733B7"/>
    <w:rsid w:val="00E74EED"/>
    <w:rsid w:val="00E76177"/>
    <w:rsid w:val="00E77358"/>
    <w:rsid w:val="00E81D0E"/>
    <w:rsid w:val="00E900A7"/>
    <w:rsid w:val="00E93200"/>
    <w:rsid w:val="00E975FB"/>
    <w:rsid w:val="00EB5726"/>
    <w:rsid w:val="00EC1E1A"/>
    <w:rsid w:val="00EC4A5E"/>
    <w:rsid w:val="00EE458F"/>
    <w:rsid w:val="00F02925"/>
    <w:rsid w:val="00F05754"/>
    <w:rsid w:val="00F073EA"/>
    <w:rsid w:val="00F07C8D"/>
    <w:rsid w:val="00F1767A"/>
    <w:rsid w:val="00F20BD0"/>
    <w:rsid w:val="00F2668C"/>
    <w:rsid w:val="00F43ED1"/>
    <w:rsid w:val="00F4708C"/>
    <w:rsid w:val="00F50056"/>
    <w:rsid w:val="00F52EE2"/>
    <w:rsid w:val="00F73653"/>
    <w:rsid w:val="00F73B4E"/>
    <w:rsid w:val="00F7631A"/>
    <w:rsid w:val="00F8310B"/>
    <w:rsid w:val="00F84767"/>
    <w:rsid w:val="00F91D41"/>
    <w:rsid w:val="00F978BA"/>
    <w:rsid w:val="00FA359B"/>
    <w:rsid w:val="00FB6CAF"/>
    <w:rsid w:val="00FC39FE"/>
    <w:rsid w:val="00FC3A5D"/>
    <w:rsid w:val="00FE34EA"/>
    <w:rsid w:val="00FE45CD"/>
    <w:rsid w:val="00FF2EF5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E42E76-477C-470F-AA49-9CFB0E8E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5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B4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B4B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B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nhideWhenUsed/>
    <w:rsid w:val="00E42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21052&amp;dst=1003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6383-36F2-4F11-96C5-8530CB37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75</cp:revision>
  <cp:lastPrinted>2025-06-19T06:41:00Z</cp:lastPrinted>
  <dcterms:created xsi:type="dcterms:W3CDTF">2024-10-28T09:11:00Z</dcterms:created>
  <dcterms:modified xsi:type="dcterms:W3CDTF">2025-06-27T07:37:00Z</dcterms:modified>
</cp:coreProperties>
</file>